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1C2E" w14:textId="2C465653" w:rsidR="00F71367" w:rsidRPr="00061B2C" w:rsidRDefault="00F71367" w:rsidP="00F71367">
      <w:pPr>
        <w:pStyle w:val="NormalWeb"/>
        <w:shd w:val="clear" w:color="auto" w:fill="FFFFFF"/>
        <w:spacing w:before="0" w:beforeAutospacing="0" w:after="240" w:afterAutospacing="0"/>
        <w:rPr>
          <w:rFonts w:ascii="Arial" w:hAnsi="Arial" w:cs="Arial"/>
          <w:color w:val="2E2E2E"/>
          <w:sz w:val="22"/>
          <w:szCs w:val="22"/>
        </w:rPr>
      </w:pPr>
      <w:r w:rsidRPr="00061B2C">
        <w:rPr>
          <w:rFonts w:ascii="Arial" w:hAnsi="Arial" w:cs="Arial"/>
          <w:b/>
          <w:bCs/>
          <w:color w:val="2E2E2E"/>
          <w:sz w:val="22"/>
          <w:szCs w:val="22"/>
        </w:rPr>
        <w:t>PUBLIC MEETING NOTICE – </w:t>
      </w:r>
      <w:r w:rsidR="00B8199A" w:rsidRPr="00061B2C">
        <w:rPr>
          <w:rFonts w:ascii="Arial" w:hAnsi="Arial" w:cs="Arial"/>
          <w:b/>
          <w:bCs/>
          <w:color w:val="2E2E2E"/>
          <w:sz w:val="22"/>
          <w:szCs w:val="22"/>
        </w:rPr>
        <w:t>DE</w:t>
      </w:r>
      <w:r w:rsidR="00061B2C" w:rsidRPr="00061B2C">
        <w:rPr>
          <w:rFonts w:ascii="Arial" w:hAnsi="Arial" w:cs="Arial"/>
          <w:b/>
          <w:bCs/>
          <w:color w:val="2E2E2E"/>
          <w:sz w:val="22"/>
          <w:szCs w:val="22"/>
        </w:rPr>
        <w:t>-</w:t>
      </w:r>
      <w:r w:rsidR="00B8199A" w:rsidRPr="00061B2C">
        <w:rPr>
          <w:rFonts w:ascii="Arial" w:hAnsi="Arial" w:cs="Arial"/>
          <w:b/>
          <w:bCs/>
          <w:color w:val="2E2E2E"/>
          <w:sz w:val="22"/>
          <w:szCs w:val="22"/>
        </w:rPr>
        <w:t>ESCALATION TRAINING SIMULATOR DEMONSTRATIONS</w:t>
      </w:r>
      <w:r w:rsidRPr="00061B2C">
        <w:rPr>
          <w:rFonts w:ascii="Arial" w:hAnsi="Arial" w:cs="Arial"/>
          <w:b/>
          <w:bCs/>
          <w:color w:val="2E2E2E"/>
          <w:sz w:val="22"/>
          <w:szCs w:val="22"/>
        </w:rPr>
        <w:t> REVIEW COMMITTEE (RFP #PCB2</w:t>
      </w:r>
      <w:r w:rsidR="00B8199A" w:rsidRPr="00061B2C">
        <w:rPr>
          <w:rFonts w:ascii="Arial" w:hAnsi="Arial" w:cs="Arial"/>
          <w:b/>
          <w:bCs/>
          <w:color w:val="2E2E2E"/>
          <w:sz w:val="22"/>
          <w:szCs w:val="22"/>
        </w:rPr>
        <w:t>4-36</w:t>
      </w:r>
      <w:r w:rsidRPr="00061B2C">
        <w:rPr>
          <w:rFonts w:ascii="Arial" w:hAnsi="Arial" w:cs="Arial"/>
          <w:b/>
          <w:bCs/>
          <w:color w:val="2E2E2E"/>
          <w:sz w:val="22"/>
          <w:szCs w:val="22"/>
        </w:rPr>
        <w:t>)</w:t>
      </w:r>
    </w:p>
    <w:p w14:paraId="0FD261D6" w14:textId="77777777" w:rsidR="00B8199A" w:rsidRPr="00061B2C" w:rsidRDefault="00F71367" w:rsidP="00C06E5C">
      <w:pPr>
        <w:pStyle w:val="NormalWeb"/>
        <w:shd w:val="clear" w:color="auto" w:fill="FFFFFF"/>
        <w:spacing w:before="0" w:beforeAutospacing="0" w:after="240" w:afterAutospacing="0"/>
        <w:jc w:val="both"/>
        <w:rPr>
          <w:rFonts w:ascii="Arial" w:hAnsi="Arial" w:cs="Arial"/>
          <w:color w:val="2E2E2E"/>
          <w:sz w:val="22"/>
          <w:szCs w:val="22"/>
        </w:rPr>
      </w:pPr>
      <w:r w:rsidRPr="00061B2C">
        <w:rPr>
          <w:rFonts w:ascii="Arial" w:hAnsi="Arial" w:cs="Arial"/>
          <w:color w:val="2E2E2E"/>
          <w:sz w:val="22"/>
          <w:szCs w:val="22"/>
        </w:rPr>
        <w:t xml:space="preserve">Notice is hereby given that the Review Committee of the </w:t>
      </w:r>
      <w:r w:rsidR="00B8199A" w:rsidRPr="00061B2C">
        <w:rPr>
          <w:rFonts w:ascii="Arial" w:hAnsi="Arial" w:cs="Arial"/>
          <w:color w:val="2E2E2E"/>
          <w:sz w:val="22"/>
          <w:szCs w:val="22"/>
        </w:rPr>
        <w:t>De-Escalation Training Simulator</w:t>
      </w:r>
      <w:r w:rsidRPr="00061B2C">
        <w:rPr>
          <w:rFonts w:ascii="Arial" w:hAnsi="Arial" w:cs="Arial"/>
          <w:color w:val="2E2E2E"/>
          <w:sz w:val="22"/>
          <w:szCs w:val="22"/>
        </w:rPr>
        <w:t xml:space="preserve"> project will meet </w:t>
      </w:r>
      <w:r w:rsidR="00B8199A" w:rsidRPr="00061B2C">
        <w:rPr>
          <w:rFonts w:ascii="Arial" w:hAnsi="Arial" w:cs="Arial"/>
          <w:color w:val="2E2E2E"/>
          <w:sz w:val="22"/>
          <w:szCs w:val="22"/>
        </w:rPr>
        <w:t xml:space="preserve">for closed sessions </w:t>
      </w:r>
      <w:r w:rsidRPr="00061B2C">
        <w:rPr>
          <w:rFonts w:ascii="Arial" w:hAnsi="Arial" w:cs="Arial"/>
          <w:color w:val="2E2E2E"/>
          <w:sz w:val="22"/>
          <w:szCs w:val="22"/>
        </w:rPr>
        <w:t>on </w:t>
      </w:r>
      <w:r w:rsidR="00B8199A" w:rsidRPr="00061B2C">
        <w:rPr>
          <w:rFonts w:ascii="Arial" w:hAnsi="Arial" w:cs="Arial"/>
          <w:color w:val="2E2E2E"/>
          <w:sz w:val="22"/>
          <w:szCs w:val="22"/>
        </w:rPr>
        <w:t xml:space="preserve">the following days for vendor demonstrations and the review of de-escalation training simulator products. </w:t>
      </w:r>
    </w:p>
    <w:p w14:paraId="142ADF76" w14:textId="77777777" w:rsidR="00061B2C" w:rsidRPr="00061B2C" w:rsidRDefault="00061B2C" w:rsidP="00C06E5C">
      <w:pPr>
        <w:pStyle w:val="NoSpacing"/>
        <w:jc w:val="both"/>
        <w:rPr>
          <w:rFonts w:ascii="Arial" w:hAnsi="Arial" w:cs="Arial"/>
        </w:rPr>
      </w:pPr>
      <w:r w:rsidRPr="00061B2C">
        <w:rPr>
          <w:rFonts w:ascii="Arial" w:hAnsi="Arial" w:cs="Arial"/>
        </w:rPr>
        <w:t>Wednesday, September 4, 2024</w:t>
      </w:r>
      <w:r w:rsidR="00F71367" w:rsidRPr="00061B2C">
        <w:rPr>
          <w:rFonts w:ascii="Arial" w:hAnsi="Arial" w:cs="Arial"/>
        </w:rPr>
        <w:t xml:space="preserve"> at 10:00</w:t>
      </w:r>
      <w:r w:rsidRPr="00061B2C">
        <w:rPr>
          <w:rFonts w:ascii="Arial" w:hAnsi="Arial" w:cs="Arial"/>
        </w:rPr>
        <w:t>AM CDT</w:t>
      </w:r>
    </w:p>
    <w:p w14:paraId="799960E4" w14:textId="77777777" w:rsidR="00061B2C" w:rsidRPr="00061B2C" w:rsidRDefault="00061B2C" w:rsidP="00C06E5C">
      <w:pPr>
        <w:pStyle w:val="NoSpacing"/>
        <w:jc w:val="both"/>
        <w:rPr>
          <w:rFonts w:ascii="Arial" w:hAnsi="Arial" w:cs="Arial"/>
        </w:rPr>
      </w:pPr>
      <w:r w:rsidRPr="00061B2C">
        <w:rPr>
          <w:rFonts w:ascii="Arial" w:hAnsi="Arial" w:cs="Arial"/>
        </w:rPr>
        <w:t>Monday, September 9, 2024 at 9:00AM CDT</w:t>
      </w:r>
    </w:p>
    <w:p w14:paraId="273096F7" w14:textId="77777777" w:rsidR="00061B2C" w:rsidRPr="00061B2C" w:rsidRDefault="00061B2C" w:rsidP="00C06E5C">
      <w:pPr>
        <w:pStyle w:val="NoSpacing"/>
        <w:jc w:val="both"/>
        <w:rPr>
          <w:rFonts w:ascii="Arial" w:hAnsi="Arial" w:cs="Arial"/>
        </w:rPr>
      </w:pPr>
      <w:r w:rsidRPr="00061B2C">
        <w:rPr>
          <w:rFonts w:ascii="Arial" w:hAnsi="Arial" w:cs="Arial"/>
        </w:rPr>
        <w:t>Tuesday, September 10, 2024 at 2:30PM CDT</w:t>
      </w:r>
    </w:p>
    <w:p w14:paraId="5A2075C7" w14:textId="74381954" w:rsidR="00B8199A" w:rsidRPr="00061B2C" w:rsidRDefault="00F71367" w:rsidP="00C06E5C">
      <w:pPr>
        <w:pStyle w:val="NoSpacing"/>
        <w:jc w:val="both"/>
        <w:rPr>
          <w:rFonts w:ascii="Arial" w:hAnsi="Arial" w:cs="Arial"/>
        </w:rPr>
      </w:pPr>
      <w:r w:rsidRPr="00061B2C">
        <w:rPr>
          <w:rFonts w:ascii="Arial" w:hAnsi="Arial" w:cs="Arial"/>
        </w:rPr>
        <w:t xml:space="preserve">  </w:t>
      </w:r>
    </w:p>
    <w:p w14:paraId="0CA8E190" w14:textId="7D3EF271" w:rsidR="00F71367" w:rsidRPr="00061B2C" w:rsidRDefault="00F71367" w:rsidP="00C06E5C">
      <w:pPr>
        <w:pStyle w:val="NormalWeb"/>
        <w:shd w:val="clear" w:color="auto" w:fill="FFFFFF"/>
        <w:spacing w:before="0" w:beforeAutospacing="0" w:after="240" w:afterAutospacing="0"/>
        <w:jc w:val="both"/>
        <w:rPr>
          <w:rFonts w:ascii="Arial" w:hAnsi="Arial" w:cs="Arial"/>
          <w:color w:val="2E2E2E"/>
          <w:sz w:val="22"/>
          <w:szCs w:val="22"/>
        </w:rPr>
      </w:pPr>
      <w:r w:rsidRPr="00061B2C">
        <w:rPr>
          <w:rFonts w:ascii="Arial" w:hAnsi="Arial" w:cs="Arial"/>
          <w:color w:val="2E2E2E"/>
          <w:sz w:val="22"/>
          <w:szCs w:val="22"/>
        </w:rPr>
        <w:t>The meeting will take place at the City of Panama City Beach City Hall, 17007 Panama City Beach Parkway, Panama City Beach, FL 32413</w:t>
      </w:r>
      <w:r w:rsidR="00061B2C" w:rsidRPr="00061B2C">
        <w:rPr>
          <w:rFonts w:ascii="Arial" w:hAnsi="Arial" w:cs="Arial"/>
          <w:color w:val="2E2E2E"/>
          <w:sz w:val="22"/>
          <w:szCs w:val="22"/>
        </w:rPr>
        <w:t>.</w:t>
      </w:r>
    </w:p>
    <w:p w14:paraId="45E2046A" w14:textId="77777777" w:rsidR="00F71367" w:rsidRPr="00061B2C" w:rsidRDefault="00F71367" w:rsidP="00C06E5C">
      <w:pPr>
        <w:pStyle w:val="NormalWeb"/>
        <w:shd w:val="clear" w:color="auto" w:fill="FFFFFF"/>
        <w:spacing w:before="0" w:beforeAutospacing="0" w:after="240" w:afterAutospacing="0"/>
        <w:jc w:val="both"/>
        <w:rPr>
          <w:rFonts w:ascii="Arial" w:hAnsi="Arial" w:cs="Arial"/>
          <w:color w:val="2E2E2E"/>
          <w:sz w:val="22"/>
          <w:szCs w:val="22"/>
        </w:rPr>
      </w:pPr>
      <w:r w:rsidRPr="00061B2C">
        <w:rPr>
          <w:rFonts w:ascii="Arial" w:hAnsi="Arial" w:cs="Arial"/>
          <w:color w:val="2E2E2E"/>
          <w:sz w:val="22"/>
          <w:szCs w:val="22"/>
        </w:rPr>
        <w:t>If a person decides to appeal any decision made by the City Council with respect to any matter considered, such person will need a record of the proceedings and may need to ensure that a verbatim record is made, including the testimony and evidence upon which the appeal is to be made.</w:t>
      </w:r>
    </w:p>
    <w:p w14:paraId="0AD02BB4" w14:textId="77777777" w:rsidR="00F71367" w:rsidRPr="00061B2C" w:rsidRDefault="00F71367" w:rsidP="00C06E5C">
      <w:pPr>
        <w:pStyle w:val="NormalWeb"/>
        <w:shd w:val="clear" w:color="auto" w:fill="FFFFFF"/>
        <w:spacing w:before="0" w:beforeAutospacing="0" w:after="240" w:afterAutospacing="0"/>
        <w:jc w:val="both"/>
        <w:rPr>
          <w:rFonts w:ascii="Arial" w:hAnsi="Arial" w:cs="Arial"/>
          <w:color w:val="2E2E2E"/>
          <w:sz w:val="22"/>
          <w:szCs w:val="22"/>
        </w:rPr>
      </w:pPr>
      <w:r w:rsidRPr="00061B2C">
        <w:rPr>
          <w:rFonts w:ascii="Arial" w:hAnsi="Arial" w:cs="Arial"/>
          <w:color w:val="2E2E2E"/>
          <w:sz w:val="22"/>
          <w:szCs w:val="22"/>
        </w:rPr>
        <w:t>Any person requiring a special accommodation at this meeting because of a disability or physical impairment should contact the City Clerk, at City Hall, 17007 Panama City Beach Parkway, Panama City Beach, Florida, 32413 or by phone at (850) 233-5100 at least five (5) calendar days prior to the meeting. If you are hearing or speech impaired, and you possess TDD equipment, you may contact the City Clerk using the Florida Dual Party. BY:/s/ Lynne Fasone, City Clerk</w:t>
      </w:r>
    </w:p>
    <w:p w14:paraId="3ADDE561" w14:textId="77777777" w:rsidR="00F71367" w:rsidRDefault="00F71367" w:rsidP="00F71367">
      <w:pPr>
        <w:shd w:val="clear" w:color="auto" w:fill="FFFFFF"/>
        <w:spacing w:after="75" w:line="360" w:lineRule="atLeast"/>
        <w:outlineLvl w:val="2"/>
        <w:rPr>
          <w:rFonts w:ascii="Tahoma" w:eastAsia="Times New Roman" w:hAnsi="Tahoma" w:cs="Tahoma"/>
          <w:b/>
          <w:bCs/>
          <w:color w:val="2E2E2E"/>
          <w:sz w:val="30"/>
          <w:szCs w:val="30"/>
        </w:rPr>
      </w:pPr>
    </w:p>
    <w:p w14:paraId="6926FEA2" w14:textId="77777777" w:rsidR="00F71367" w:rsidRDefault="00F71367" w:rsidP="00F71367">
      <w:pPr>
        <w:shd w:val="clear" w:color="auto" w:fill="FFFFFF"/>
        <w:spacing w:after="75" w:line="360" w:lineRule="atLeast"/>
        <w:outlineLvl w:val="2"/>
        <w:rPr>
          <w:rFonts w:ascii="Tahoma" w:eastAsia="Times New Roman" w:hAnsi="Tahoma" w:cs="Tahoma"/>
          <w:b/>
          <w:bCs/>
          <w:color w:val="2E2E2E"/>
          <w:sz w:val="30"/>
          <w:szCs w:val="30"/>
        </w:rPr>
      </w:pPr>
    </w:p>
    <w:p w14:paraId="5B8C20A7" w14:textId="77777777" w:rsidR="00F71367" w:rsidRDefault="00F71367" w:rsidP="00F71367">
      <w:pPr>
        <w:shd w:val="clear" w:color="auto" w:fill="FFFFFF"/>
        <w:spacing w:after="75" w:line="360" w:lineRule="atLeast"/>
        <w:outlineLvl w:val="2"/>
        <w:rPr>
          <w:rFonts w:ascii="Tahoma" w:eastAsia="Times New Roman" w:hAnsi="Tahoma" w:cs="Tahoma"/>
          <w:b/>
          <w:bCs/>
          <w:color w:val="2E2E2E"/>
          <w:sz w:val="30"/>
          <w:szCs w:val="30"/>
        </w:rPr>
      </w:pPr>
    </w:p>
    <w:sectPr w:rsidR="00F7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67"/>
    <w:rsid w:val="00061B2C"/>
    <w:rsid w:val="003D07F9"/>
    <w:rsid w:val="0043535A"/>
    <w:rsid w:val="00B8199A"/>
    <w:rsid w:val="00C06E5C"/>
    <w:rsid w:val="00C636EB"/>
    <w:rsid w:val="00F7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4585"/>
  <w15:chartTrackingRefBased/>
  <w15:docId w15:val="{1000DCE3-67D5-40F3-8A46-D02C6749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36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61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58837">
      <w:bodyDiv w:val="1"/>
      <w:marLeft w:val="0"/>
      <w:marRight w:val="0"/>
      <w:marTop w:val="0"/>
      <w:marBottom w:val="0"/>
      <w:divBdr>
        <w:top w:val="none" w:sz="0" w:space="0" w:color="auto"/>
        <w:left w:val="none" w:sz="0" w:space="0" w:color="auto"/>
        <w:bottom w:val="none" w:sz="0" w:space="0" w:color="auto"/>
        <w:right w:val="none" w:sz="0" w:space="0" w:color="auto"/>
      </w:divBdr>
      <w:divsChild>
        <w:div w:id="1819958377">
          <w:marLeft w:val="0"/>
          <w:marRight w:val="0"/>
          <w:marTop w:val="0"/>
          <w:marBottom w:val="75"/>
          <w:divBdr>
            <w:top w:val="none" w:sz="0" w:space="0" w:color="auto"/>
            <w:left w:val="none" w:sz="0" w:space="0" w:color="auto"/>
            <w:bottom w:val="none" w:sz="0" w:space="0" w:color="auto"/>
            <w:right w:val="none" w:sz="0" w:space="0" w:color="auto"/>
          </w:divBdr>
        </w:div>
        <w:div w:id="1373072715">
          <w:marLeft w:val="0"/>
          <w:marRight w:val="0"/>
          <w:marTop w:val="0"/>
          <w:marBottom w:val="75"/>
          <w:divBdr>
            <w:top w:val="none" w:sz="0" w:space="0" w:color="auto"/>
            <w:left w:val="none" w:sz="0" w:space="0" w:color="auto"/>
            <w:bottom w:val="none" w:sz="0" w:space="0" w:color="auto"/>
            <w:right w:val="none" w:sz="0" w:space="0" w:color="auto"/>
          </w:divBdr>
        </w:div>
        <w:div w:id="2110346480">
          <w:marLeft w:val="0"/>
          <w:marRight w:val="0"/>
          <w:marTop w:val="0"/>
          <w:marBottom w:val="75"/>
          <w:divBdr>
            <w:top w:val="none" w:sz="0" w:space="0" w:color="auto"/>
            <w:left w:val="none" w:sz="0" w:space="0" w:color="auto"/>
            <w:bottom w:val="none" w:sz="0" w:space="0" w:color="auto"/>
            <w:right w:val="none" w:sz="0" w:space="0" w:color="auto"/>
          </w:divBdr>
        </w:div>
        <w:div w:id="767240687">
          <w:marLeft w:val="0"/>
          <w:marRight w:val="0"/>
          <w:marTop w:val="0"/>
          <w:marBottom w:val="75"/>
          <w:divBdr>
            <w:top w:val="none" w:sz="0" w:space="0" w:color="auto"/>
            <w:left w:val="none" w:sz="0" w:space="0" w:color="auto"/>
            <w:bottom w:val="none" w:sz="0" w:space="0" w:color="auto"/>
            <w:right w:val="none" w:sz="0" w:space="0" w:color="auto"/>
          </w:divBdr>
        </w:div>
        <w:div w:id="1079980040">
          <w:marLeft w:val="0"/>
          <w:marRight w:val="0"/>
          <w:marTop w:val="0"/>
          <w:marBottom w:val="75"/>
          <w:divBdr>
            <w:top w:val="none" w:sz="0" w:space="0" w:color="auto"/>
            <w:left w:val="none" w:sz="0" w:space="0" w:color="auto"/>
            <w:bottom w:val="none" w:sz="0" w:space="0" w:color="auto"/>
            <w:right w:val="none" w:sz="0" w:space="0" w:color="auto"/>
          </w:divBdr>
        </w:div>
        <w:div w:id="937907598">
          <w:marLeft w:val="0"/>
          <w:marRight w:val="0"/>
          <w:marTop w:val="0"/>
          <w:marBottom w:val="75"/>
          <w:divBdr>
            <w:top w:val="none" w:sz="0" w:space="0" w:color="auto"/>
            <w:left w:val="none" w:sz="0" w:space="0" w:color="auto"/>
            <w:bottom w:val="none" w:sz="0" w:space="0" w:color="auto"/>
            <w:right w:val="none" w:sz="0" w:space="0" w:color="auto"/>
          </w:divBdr>
        </w:div>
      </w:divsChild>
    </w:div>
    <w:div w:id="16494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Jagers</dc:creator>
  <cp:keywords/>
  <dc:description/>
  <cp:lastModifiedBy>Carrie Jagers</cp:lastModifiedBy>
  <cp:revision>3</cp:revision>
  <dcterms:created xsi:type="dcterms:W3CDTF">2024-08-22T18:10:00Z</dcterms:created>
  <dcterms:modified xsi:type="dcterms:W3CDTF">2024-08-26T14:13:00Z</dcterms:modified>
</cp:coreProperties>
</file>